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A1C22" w:rsidRPr="00853BAF" w:rsidTr="00980E8C">
        <w:tc>
          <w:tcPr>
            <w:tcW w:w="9923" w:type="dxa"/>
          </w:tcPr>
          <w:p w:rsidR="009A1C22" w:rsidRPr="00853BAF" w:rsidRDefault="00140B7C" w:rsidP="00980E8C">
            <w:pPr>
              <w:ind w:left="4536"/>
              <w:outlineLvl w:val="0"/>
            </w:pPr>
            <w:r w:rsidRPr="00140B7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8" o:title="" blacklevel="3932f"/>
                </v:shape>
              </w:pict>
            </w:r>
          </w:p>
          <w:p w:rsidR="009A1C22" w:rsidRPr="00853BAF" w:rsidRDefault="009A1C22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A1C22" w:rsidRPr="00853BAF" w:rsidRDefault="009A1C22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A1C22" w:rsidRPr="00853BAF" w:rsidRDefault="009A1C22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A1C22" w:rsidRPr="00853BAF" w:rsidRDefault="009A1C22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A1C22" w:rsidRPr="00853BAF" w:rsidRDefault="009A1C22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A1C22" w:rsidRPr="00853BAF" w:rsidRDefault="009A1C22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0550E" w:rsidRPr="0030550E">
              <w:rPr>
                <w:u w:val="single"/>
              </w:rPr>
              <w:t>16.07.2018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30550E">
              <w:rPr>
                <w:u w:val="single"/>
              </w:rPr>
              <w:t>2588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9A1C22" w:rsidRPr="00853BAF" w:rsidRDefault="009A1C22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203"/>
      </w:tblGrid>
      <w:tr w:rsidR="00B67B9D" w:rsidRPr="008D7EFF" w:rsidTr="009448E2">
        <w:trPr>
          <w:trHeight w:val="540"/>
        </w:trPr>
        <w:tc>
          <w:tcPr>
            <w:tcW w:w="6203" w:type="dxa"/>
            <w:hideMark/>
          </w:tcPr>
          <w:p w:rsidR="00B67B9D" w:rsidRPr="008D7EFF" w:rsidRDefault="00B67B9D" w:rsidP="009448E2">
            <w:pPr>
              <w:widowControl/>
              <w:jc w:val="both"/>
            </w:pPr>
            <w:r w:rsidRPr="008A3BB5">
              <w:t xml:space="preserve">Об отказе </w:t>
            </w:r>
            <w:r w:rsidR="009F45B7" w:rsidRPr="00010CD5">
              <w:t xml:space="preserve">ТСЖ «Башня» </w:t>
            </w:r>
            <w:r w:rsidR="00065F59">
              <w:t>в предоставлении ра</w:t>
            </w:r>
            <w:r w:rsidR="00065F59">
              <w:t>з</w:t>
            </w:r>
            <w:r w:rsidR="00065F59">
              <w:t>решения</w:t>
            </w:r>
            <w:r w:rsidRPr="008A3BB5">
              <w:t xml:space="preserve"> на отклонение от предельных параме</w:t>
            </w:r>
            <w:r w:rsidRPr="008A3BB5">
              <w:t>т</w:t>
            </w:r>
            <w:r w:rsidRPr="008A3BB5">
              <w:t>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</w:t>
            </w:r>
            <w:r w:rsidR="009448E2">
              <w:t>а</w:t>
            </w:r>
            <w:r w:rsidRPr="008A3BB5">
              <w:t xml:space="preserve"> капитального строительства</w:t>
            </w:r>
          </w:p>
        </w:tc>
      </w:tr>
    </w:tbl>
    <w:p w:rsidR="009A1C22" w:rsidRDefault="009A1C22" w:rsidP="00CE289A">
      <w:pPr>
        <w:suppressAutoHyphens/>
        <w:ind w:firstLine="709"/>
        <w:jc w:val="both"/>
      </w:pPr>
    </w:p>
    <w:p w:rsidR="009A1C22" w:rsidRDefault="009A1C22" w:rsidP="00CE289A">
      <w:pPr>
        <w:suppressAutoHyphens/>
        <w:ind w:firstLine="709"/>
        <w:jc w:val="both"/>
      </w:pPr>
    </w:p>
    <w:p w:rsidR="00B67B9D" w:rsidRPr="008D7EFF" w:rsidRDefault="00B67B9D" w:rsidP="009A1C22">
      <w:pPr>
        <w:spacing w:line="240" w:lineRule="atLeast"/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 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CE289A">
        <w:t>0</w:t>
      </w:r>
      <w:r w:rsidR="008279CC">
        <w:t>3</w:t>
      </w:r>
      <w:r w:rsidR="00BF5F22" w:rsidRPr="006A6880">
        <w:t>.0</w:t>
      </w:r>
      <w:r w:rsidR="008279CC">
        <w:t>7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9A1C22">
        <w:t xml:space="preserve"> </w:t>
      </w:r>
      <w:r w:rsidRPr="008D7EFF">
        <w:t>об</w:t>
      </w:r>
      <w:r w:rsidR="009A1C22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CE289A">
        <w:t>1</w:t>
      </w:r>
      <w:r w:rsidR="008279CC">
        <w:t>0</w:t>
      </w:r>
      <w:r w:rsidR="006A6880">
        <w:t>.0</w:t>
      </w:r>
      <w:r w:rsidR="008279CC">
        <w:t>7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</w:p>
    <w:p w:rsidR="009448E2" w:rsidRDefault="00B67B9D" w:rsidP="009448E2">
      <w:pPr>
        <w:pStyle w:val="a3"/>
        <w:ind w:firstLine="709"/>
        <w:jc w:val="both"/>
      </w:pPr>
      <w:r w:rsidRPr="004B78ED">
        <w:t>1. </w:t>
      </w:r>
      <w:r w:rsidR="00044767" w:rsidRPr="004B78ED">
        <w:t xml:space="preserve">Отказать </w:t>
      </w:r>
      <w:r w:rsidR="009F45B7" w:rsidRPr="00010CD5">
        <w:t xml:space="preserve">ТСЖ «Башня» </w:t>
      </w:r>
      <w:r w:rsidR="00E40ECF" w:rsidRPr="00424E93">
        <w:t>в предоставлении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объекта к</w:t>
      </w:r>
      <w:r w:rsidR="00E40ECF" w:rsidRPr="004B78ED">
        <w:t>а</w:t>
      </w:r>
      <w:r w:rsidR="00E40ECF" w:rsidRPr="004B78ED">
        <w:t xml:space="preserve">питального строительства </w:t>
      </w:r>
      <w:r w:rsidR="009F45B7" w:rsidRPr="00010CD5">
        <w:t>(на основании заявления в связи с тем, что фактический процент застройки земельного участка превышает установленный градостро</w:t>
      </w:r>
      <w:r w:rsidR="009F45B7" w:rsidRPr="00010CD5">
        <w:t>и</w:t>
      </w:r>
      <w:r w:rsidR="009F45B7" w:rsidRPr="00010CD5">
        <w:t>тельным регламентом максимальный процент застройки, а также в связи с нео</w:t>
      </w:r>
      <w:r w:rsidR="009F45B7" w:rsidRPr="00010CD5">
        <w:t>б</w:t>
      </w:r>
      <w:r w:rsidR="009F45B7" w:rsidRPr="00010CD5">
        <w:t>ходимостью соблюдения линии регулирования застройки) в части увеличения максимального процента застройки с 40 % до 45 % в границах земельного участка с кадастровым номером 54:35:064250:105 площадью 0,6261 га, расположенного по адресу: Российская Федерация, Новосибирская область, город Новосибирск, ул. Ватутина, 27 (зона застройки жилыми домами смешанной этажности (Ж-1), подзона застройки жилыми домами смешанной этажности различной плотности застройки (Ж-1.1))</w:t>
      </w:r>
      <w:r w:rsidR="009A1C22">
        <w:t>,</w:t>
      </w:r>
      <w:r w:rsidR="009F45B7" w:rsidRPr="00010CD5">
        <w:t xml:space="preserve"> в связи с тем, что нарушено требование градостроительного регламента, а именно: статьи 31 Правил землепользования и застройки города Новосибирска, максимальный процент застройки в границах земельного участка</w:t>
      </w:r>
      <w:r w:rsidR="009448E2">
        <w:br/>
      </w:r>
    </w:p>
    <w:p w:rsidR="009448E2" w:rsidRDefault="009448E2" w:rsidP="009448E2">
      <w:pPr>
        <w:pStyle w:val="a3"/>
        <w:ind w:firstLine="709"/>
        <w:jc w:val="both"/>
      </w:pPr>
    </w:p>
    <w:p w:rsidR="009448E2" w:rsidRDefault="009448E2" w:rsidP="009448E2">
      <w:pPr>
        <w:pStyle w:val="a3"/>
        <w:ind w:firstLine="709"/>
        <w:jc w:val="both"/>
      </w:pPr>
    </w:p>
    <w:p w:rsidR="009F45B7" w:rsidRPr="00010CD5" w:rsidRDefault="009F45B7" w:rsidP="009448E2">
      <w:pPr>
        <w:pStyle w:val="a3"/>
        <w:jc w:val="both"/>
      </w:pPr>
      <w:r w:rsidRPr="00010CD5">
        <w:lastRenderedPageBreak/>
        <w:t>для объектов капитального строительства с видом разрешенного использования «многоквартирные среднеэтажные дома» - 50</w:t>
      </w:r>
      <w:r w:rsidR="009A1C22">
        <w:t xml:space="preserve"> </w:t>
      </w:r>
      <w:r w:rsidRPr="00010CD5">
        <w:t>% (без учета эксплуатируемой кровли подземных, подвальных, цокольных частей объектов).</w:t>
      </w:r>
    </w:p>
    <w:p w:rsidR="00525A63" w:rsidRPr="00977C6F" w:rsidRDefault="00E078CE" w:rsidP="008279CC">
      <w:pPr>
        <w:ind w:firstLine="709"/>
        <w:jc w:val="both"/>
      </w:pPr>
      <w:r w:rsidRPr="00A41096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CE289A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CE289A">
      <w:pPr>
        <w:ind w:firstLine="709"/>
        <w:jc w:val="both"/>
      </w:pPr>
      <w:r w:rsidRPr="00A41096">
        <w:t>4. Контроль за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A1C22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A1C22" w:rsidRDefault="009A1C22" w:rsidP="00FD6F52">
            <w:pPr>
              <w:spacing w:before="600" w:line="240" w:lineRule="atLeast"/>
              <w:jc w:val="both"/>
            </w:pPr>
            <w:r w:rsidRPr="00E0299B">
              <w:t xml:space="preserve">Исполняющий обязанности </w:t>
            </w:r>
          </w:p>
          <w:p w:rsidR="009A1C22" w:rsidRPr="00484AF0" w:rsidRDefault="009A1C22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C22" w:rsidRPr="00E0299B" w:rsidRDefault="009A1C22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B5350" w:rsidRDefault="002B535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1C22" w:rsidRDefault="009A1C22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26931" w:rsidRDefault="00A2693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1C22" w:rsidRDefault="009A1C22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1C22" w:rsidRDefault="009A1C22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279CC" w:rsidRDefault="008279C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45B7" w:rsidRDefault="009F45B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9A1C22">
      <w:head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C7" w:rsidRDefault="00DD63C7" w:rsidP="00E10E89">
      <w:r>
        <w:separator/>
      </w:r>
    </w:p>
  </w:endnote>
  <w:endnote w:type="continuationSeparator" w:id="0">
    <w:p w:rsidR="00DD63C7" w:rsidRDefault="00DD63C7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C7" w:rsidRDefault="00DD63C7" w:rsidP="00E10E89">
      <w:r>
        <w:separator/>
      </w:r>
    </w:p>
  </w:footnote>
  <w:footnote w:type="continuationSeparator" w:id="0">
    <w:p w:rsidR="00DD63C7" w:rsidRDefault="00DD63C7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63C7" w:rsidRPr="009A1C22" w:rsidRDefault="00140B7C">
        <w:pPr>
          <w:pStyle w:val="a5"/>
          <w:jc w:val="center"/>
          <w:rPr>
            <w:sz w:val="24"/>
            <w:szCs w:val="24"/>
          </w:rPr>
        </w:pPr>
        <w:r w:rsidRPr="009A1C22">
          <w:rPr>
            <w:sz w:val="24"/>
            <w:szCs w:val="24"/>
          </w:rPr>
          <w:fldChar w:fldCharType="begin"/>
        </w:r>
        <w:r w:rsidR="00DD63C7" w:rsidRPr="009A1C22">
          <w:rPr>
            <w:sz w:val="24"/>
            <w:szCs w:val="24"/>
          </w:rPr>
          <w:instrText xml:space="preserve"> PAGE   \* MERGEFORMAT </w:instrText>
        </w:r>
        <w:r w:rsidRPr="009A1C22">
          <w:rPr>
            <w:sz w:val="24"/>
            <w:szCs w:val="24"/>
          </w:rPr>
          <w:fldChar w:fldCharType="separate"/>
        </w:r>
        <w:r w:rsidR="0022148D">
          <w:rPr>
            <w:noProof/>
            <w:sz w:val="24"/>
            <w:szCs w:val="24"/>
          </w:rPr>
          <w:t>2</w:t>
        </w:r>
        <w:r w:rsidRPr="009A1C2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onsecutiveHyphenLimit w:val="16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1A7D"/>
    <w:rsid w:val="000B5BCB"/>
    <w:rsid w:val="000D05A7"/>
    <w:rsid w:val="000D0FA4"/>
    <w:rsid w:val="000D74D9"/>
    <w:rsid w:val="000F01C9"/>
    <w:rsid w:val="000F0344"/>
    <w:rsid w:val="000F040F"/>
    <w:rsid w:val="000F2537"/>
    <w:rsid w:val="000F25FD"/>
    <w:rsid w:val="000F378A"/>
    <w:rsid w:val="00102FF0"/>
    <w:rsid w:val="00126B51"/>
    <w:rsid w:val="00132818"/>
    <w:rsid w:val="00140B7C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148D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916C6"/>
    <w:rsid w:val="002B01F2"/>
    <w:rsid w:val="002B5350"/>
    <w:rsid w:val="002B5EBB"/>
    <w:rsid w:val="002C130D"/>
    <w:rsid w:val="002C7B5E"/>
    <w:rsid w:val="002D7E79"/>
    <w:rsid w:val="002F01A0"/>
    <w:rsid w:val="0030173D"/>
    <w:rsid w:val="00302C22"/>
    <w:rsid w:val="00303C62"/>
    <w:rsid w:val="0030550E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1095"/>
    <w:rsid w:val="003C5B4C"/>
    <w:rsid w:val="003C756D"/>
    <w:rsid w:val="003D11A3"/>
    <w:rsid w:val="003D7406"/>
    <w:rsid w:val="003E7852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23356"/>
    <w:rsid w:val="008279CC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5C35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448E2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1C22"/>
    <w:rsid w:val="009A5633"/>
    <w:rsid w:val="009A614A"/>
    <w:rsid w:val="009B0ED3"/>
    <w:rsid w:val="009D3D36"/>
    <w:rsid w:val="009F0C7E"/>
    <w:rsid w:val="009F242B"/>
    <w:rsid w:val="009F45B7"/>
    <w:rsid w:val="009F77DA"/>
    <w:rsid w:val="00A017C9"/>
    <w:rsid w:val="00A0395D"/>
    <w:rsid w:val="00A151EA"/>
    <w:rsid w:val="00A175E6"/>
    <w:rsid w:val="00A17E97"/>
    <w:rsid w:val="00A26931"/>
    <w:rsid w:val="00A34FE0"/>
    <w:rsid w:val="00A40D31"/>
    <w:rsid w:val="00A41096"/>
    <w:rsid w:val="00A4177C"/>
    <w:rsid w:val="00A445E9"/>
    <w:rsid w:val="00A51DA9"/>
    <w:rsid w:val="00A610EC"/>
    <w:rsid w:val="00A7504A"/>
    <w:rsid w:val="00A82C70"/>
    <w:rsid w:val="00A90A07"/>
    <w:rsid w:val="00A9497C"/>
    <w:rsid w:val="00A9519E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52947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1796"/>
    <w:rsid w:val="00C17BEB"/>
    <w:rsid w:val="00C21451"/>
    <w:rsid w:val="00C2165A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63AA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E289A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513"/>
    <w:rsid w:val="00DD565B"/>
    <w:rsid w:val="00DD63C7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A6939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67B9D"/>
  </w:style>
  <w:style w:type="character" w:customStyle="1" w:styleId="a4">
    <w:name w:val="Основной текст Знак"/>
    <w:basedOn w:val="a0"/>
    <w:link w:val="a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09E61-1AF4-427B-A4C7-10C2355C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mlabun</cp:lastModifiedBy>
  <cp:revision>2</cp:revision>
  <cp:lastPrinted>2018-06-21T10:32:00Z</cp:lastPrinted>
  <dcterms:created xsi:type="dcterms:W3CDTF">2018-07-31T08:23:00Z</dcterms:created>
  <dcterms:modified xsi:type="dcterms:W3CDTF">2018-07-31T08:23:00Z</dcterms:modified>
</cp:coreProperties>
</file>